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BC5DB4">
              <w:rPr>
                <w:rFonts w:hint="eastAsia"/>
              </w:rPr>
              <w:t>事業所においては、平成２７</w:t>
            </w:r>
            <w:r w:rsidR="005B5ADC">
              <w:rPr>
                <w:rFonts w:hint="eastAsia"/>
              </w:rPr>
              <w:t>年４月１日～平成２８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BC5DB4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（平成２５年４月１日～平成２８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5B5AD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平成２８</w:t>
            </w:r>
            <w:bookmarkStart w:id="0" w:name="_GoBack"/>
            <w:bookmarkEnd w:id="0"/>
            <w:r w:rsidR="004E5E41">
              <w:rPr>
                <w:rFonts w:hint="eastAsia"/>
              </w:rPr>
              <w:t>年○○月○○日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1"/>
    <w:rsid w:val="001319D1"/>
    <w:rsid w:val="004E5E41"/>
    <w:rsid w:val="005B5ADC"/>
    <w:rsid w:val="00BA7A20"/>
    <w:rsid w:val="00BC5DB4"/>
    <w:rsid w:val="00C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2014-07-11T23:33:00Z</dcterms:created>
  <dcterms:modified xsi:type="dcterms:W3CDTF">2016-06-21T01:58:00Z</dcterms:modified>
</cp:coreProperties>
</file>